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26C" w:rsidRPr="00560CF2" w:rsidRDefault="00ED2718">
      <w:pPr>
        <w:pStyle w:val="Textbody"/>
        <w:spacing w:line="360" w:lineRule="auto"/>
        <w:jc w:val="both"/>
        <w:rPr>
          <w:rFonts w:asciiTheme="minorHAnsi" w:hAnsiTheme="minorHAnsi" w:cstheme="minorHAnsi"/>
        </w:rPr>
      </w:pPr>
      <w:r w:rsidRPr="00560CF2">
        <w:rPr>
          <w:rFonts w:asciiTheme="minorHAnsi" w:hAnsiTheme="minorHAnsi" w:cstheme="minorHAnsi"/>
          <w:noProof/>
          <w:lang w:eastAsia="hr-H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38157</wp:posOffset>
            </wp:positionH>
            <wp:positionV relativeFrom="paragraph">
              <wp:posOffset>0</wp:posOffset>
            </wp:positionV>
            <wp:extent cx="2710080" cy="1287722"/>
            <wp:effectExtent l="0" t="0" r="0" b="7678"/>
            <wp:wrapSquare wrapText="bothSides"/>
            <wp:docPr id="1" name="Sl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0080" cy="12877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4026C" w:rsidRPr="00560CF2" w:rsidRDefault="00D4026C">
      <w:pPr>
        <w:pStyle w:val="Textbody"/>
        <w:spacing w:line="360" w:lineRule="auto"/>
        <w:jc w:val="both"/>
        <w:rPr>
          <w:rFonts w:asciiTheme="minorHAnsi" w:hAnsiTheme="minorHAnsi" w:cstheme="minorHAnsi"/>
        </w:rPr>
      </w:pPr>
    </w:p>
    <w:p w:rsidR="00D4026C" w:rsidRPr="00560CF2" w:rsidRDefault="00D4026C">
      <w:pPr>
        <w:pStyle w:val="Textbody"/>
        <w:spacing w:line="360" w:lineRule="auto"/>
        <w:jc w:val="both"/>
        <w:rPr>
          <w:rFonts w:asciiTheme="minorHAnsi" w:hAnsiTheme="minorHAnsi" w:cstheme="minorHAnsi"/>
        </w:rPr>
      </w:pPr>
    </w:p>
    <w:p w:rsidR="00D4026C" w:rsidRPr="00560CF2" w:rsidRDefault="00D4026C">
      <w:pPr>
        <w:pStyle w:val="Textbody"/>
        <w:spacing w:line="360" w:lineRule="auto"/>
        <w:jc w:val="both"/>
        <w:rPr>
          <w:rFonts w:asciiTheme="minorHAnsi" w:hAnsiTheme="minorHAnsi" w:cstheme="minorHAnsi"/>
        </w:rPr>
      </w:pPr>
    </w:p>
    <w:p w:rsidR="00D4026C" w:rsidRPr="00560CF2" w:rsidRDefault="00ED2718">
      <w:pPr>
        <w:pStyle w:val="Textbody"/>
        <w:spacing w:line="0" w:lineRule="atLeast"/>
        <w:jc w:val="both"/>
        <w:rPr>
          <w:rFonts w:asciiTheme="minorHAnsi" w:hAnsiTheme="minorHAnsi" w:cstheme="minorHAnsi"/>
        </w:rPr>
      </w:pPr>
      <w:r w:rsidRPr="00560CF2">
        <w:rPr>
          <w:rFonts w:asciiTheme="minorHAnsi" w:hAnsiTheme="minorHAnsi" w:cstheme="minorHAnsi"/>
          <w:i/>
          <w:color w:val="8EAADB"/>
          <w:sz w:val="20"/>
        </w:rPr>
        <w:t>Hrvatskih branitelja 31, HR-21255 Zadvarje</w:t>
      </w:r>
    </w:p>
    <w:p w:rsidR="00D4026C" w:rsidRPr="00560CF2" w:rsidRDefault="00ED2718">
      <w:pPr>
        <w:pStyle w:val="Textbody"/>
        <w:spacing w:line="0" w:lineRule="atLeast"/>
        <w:jc w:val="both"/>
        <w:rPr>
          <w:rFonts w:asciiTheme="minorHAnsi" w:hAnsiTheme="minorHAnsi" w:cstheme="minorHAnsi"/>
          <w:i/>
          <w:color w:val="8EAADB"/>
          <w:sz w:val="20"/>
        </w:rPr>
      </w:pPr>
      <w:r w:rsidRPr="00560CF2">
        <w:rPr>
          <w:rFonts w:asciiTheme="minorHAnsi" w:hAnsiTheme="minorHAnsi" w:cstheme="minorHAnsi"/>
          <w:i/>
          <w:color w:val="8EAADB"/>
          <w:sz w:val="20"/>
        </w:rPr>
        <w:t>Tel./Fax. +385 21 411 960 Mob. +385 99 4369 422 +385 99 4369 414</w:t>
      </w:r>
    </w:p>
    <w:p w:rsidR="00D4026C" w:rsidRPr="00560CF2" w:rsidRDefault="00ED2718">
      <w:pPr>
        <w:pStyle w:val="Textbody"/>
        <w:spacing w:line="0" w:lineRule="atLeast"/>
        <w:jc w:val="both"/>
        <w:rPr>
          <w:rFonts w:asciiTheme="minorHAnsi" w:hAnsiTheme="minorHAnsi" w:cstheme="minorHAnsi"/>
        </w:rPr>
      </w:pPr>
      <w:r w:rsidRPr="00560CF2">
        <w:rPr>
          <w:rFonts w:asciiTheme="minorHAnsi" w:hAnsiTheme="minorHAnsi" w:cstheme="minorHAnsi"/>
          <w:i/>
          <w:color w:val="8EAADB"/>
          <w:sz w:val="20"/>
        </w:rPr>
        <w:t>www.lag –adrion.hr</w:t>
      </w:r>
    </w:p>
    <w:tbl>
      <w:tblPr>
        <w:tblW w:w="13995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5"/>
        <w:gridCol w:w="1935"/>
        <w:gridCol w:w="2779"/>
        <w:gridCol w:w="2081"/>
        <w:gridCol w:w="1053"/>
        <w:gridCol w:w="844"/>
        <w:gridCol w:w="1029"/>
        <w:gridCol w:w="674"/>
        <w:gridCol w:w="2025"/>
      </w:tblGrid>
      <w:tr w:rsidR="00D4026C" w:rsidRPr="00560CF2">
        <w:trPr>
          <w:trHeight w:val="300"/>
        </w:trPr>
        <w:tc>
          <w:tcPr>
            <w:tcW w:w="1399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D4026C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D4026C" w:rsidRPr="00560CF2" w:rsidRDefault="00D4026C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D4026C" w:rsidRPr="00560CF2" w:rsidRDefault="00ED2718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60CF2">
              <w:rPr>
                <w:rFonts w:asciiTheme="minorHAnsi" w:hAnsiTheme="minorHAnsi" w:cstheme="minorHAnsi"/>
              </w:rPr>
              <w:t xml:space="preserve">Konačna rang lista - natječaj </w:t>
            </w:r>
            <w:r w:rsidR="00DF1F9E" w:rsidRPr="00560CF2">
              <w:rPr>
                <w:rFonts w:asciiTheme="minorHAnsi" w:hAnsiTheme="minorHAnsi" w:cstheme="minorHAnsi"/>
              </w:rPr>
              <w:t>za provedbu tipa operacije 3.2.1</w:t>
            </w:r>
            <w:r w:rsidRPr="00560CF2">
              <w:rPr>
                <w:rFonts w:asciiTheme="minorHAnsi" w:hAnsiTheme="minorHAnsi" w:cstheme="minorHAnsi"/>
              </w:rPr>
              <w:t>.</w:t>
            </w:r>
          </w:p>
          <w:p w:rsidR="00D4026C" w:rsidRPr="00560CF2" w:rsidRDefault="00DF1F9E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60CF2">
              <w:rPr>
                <w:rFonts w:asciiTheme="minorHAnsi" w:hAnsiTheme="minorHAnsi" w:cstheme="minorHAnsi"/>
              </w:rPr>
              <w:t>Ulaganje u pokretanje, poboljšanje ili proširenje lokalnih temeljnih</w:t>
            </w:r>
            <w:r w:rsidR="008B2C84" w:rsidRPr="00560CF2">
              <w:rPr>
                <w:rFonts w:asciiTheme="minorHAnsi" w:hAnsiTheme="minorHAnsi" w:cstheme="minorHAnsi"/>
              </w:rPr>
              <w:t xml:space="preserve"> usluga za ruralno stanovništvo, uključujući slobodno vrijeme i kulturne aktivnosti i povezanu infrastrukturu</w:t>
            </w:r>
          </w:p>
        </w:tc>
      </w:tr>
      <w:tr w:rsidR="00D4026C" w:rsidRPr="00560CF2">
        <w:trPr>
          <w:trHeight w:val="296"/>
        </w:trPr>
        <w:tc>
          <w:tcPr>
            <w:tcW w:w="1399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D4026C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D4026C" w:rsidRPr="00560CF2">
        <w:trPr>
          <w:trHeight w:val="600"/>
        </w:trPr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ED2718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Nositelj projekta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ED2718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60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Ebr</w:t>
            </w:r>
            <w:proofErr w:type="spellEnd"/>
            <w:r w:rsidRPr="00560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ED2718">
            <w:pPr>
              <w:pStyle w:val="Standard"/>
              <w:rPr>
                <w:rFonts w:asciiTheme="minorHAnsi" w:hAnsiTheme="minorHAnsi" w:cstheme="minorHAnsi"/>
              </w:rPr>
            </w:pPr>
            <w:r w:rsidRPr="00560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ED2718">
            <w:pPr>
              <w:pStyle w:val="Standard"/>
              <w:rPr>
                <w:rFonts w:asciiTheme="minorHAnsi" w:hAnsiTheme="minorHAnsi" w:cstheme="minorHAnsi"/>
              </w:rPr>
            </w:pPr>
            <w:r w:rsidRPr="00560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Prihvatljivi troškovi/aktivnosti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ED2718">
            <w:pPr>
              <w:pStyle w:val="Standard"/>
              <w:rPr>
                <w:rFonts w:asciiTheme="minorHAnsi" w:hAnsiTheme="minorHAnsi" w:cstheme="minorHAnsi"/>
              </w:rPr>
            </w:pPr>
            <w:r w:rsidRPr="00560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Najviši iznos prihvatljivog troška/aktivnosti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ED2718">
            <w:pPr>
              <w:pStyle w:val="Standard"/>
              <w:rPr>
                <w:rFonts w:asciiTheme="minorHAnsi" w:hAnsiTheme="minorHAnsi" w:cstheme="minorHAnsi"/>
              </w:rPr>
            </w:pPr>
            <w:r w:rsidRPr="00560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Intenzitet potpore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ED2718">
            <w:pPr>
              <w:pStyle w:val="Standard"/>
              <w:rPr>
                <w:rFonts w:asciiTheme="minorHAnsi" w:hAnsiTheme="minorHAnsi" w:cstheme="minorHAnsi"/>
              </w:rPr>
            </w:pPr>
            <w:r w:rsidRPr="00560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Iznos potpore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ED2718">
            <w:pPr>
              <w:pStyle w:val="Standard"/>
              <w:rPr>
                <w:rFonts w:asciiTheme="minorHAnsi" w:hAnsiTheme="minorHAnsi" w:cstheme="minorHAnsi"/>
              </w:rPr>
            </w:pPr>
            <w:r w:rsidRPr="00560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Ostvareni broj bodova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ED2718">
            <w:pPr>
              <w:pStyle w:val="Standard"/>
              <w:rPr>
                <w:rFonts w:asciiTheme="minorHAnsi" w:hAnsiTheme="minorHAnsi" w:cstheme="minorHAnsi"/>
              </w:rPr>
            </w:pPr>
            <w:r w:rsidRPr="00560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Napomena</w:t>
            </w:r>
          </w:p>
        </w:tc>
      </w:tr>
      <w:tr w:rsidR="00D4026C" w:rsidRPr="00560CF2">
        <w:trPr>
          <w:trHeight w:val="70"/>
        </w:trPr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B0167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Općina Podbablje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B0167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02/19-3-2-1/001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B0167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Izgradnja i opremanje dječjeg igrališta u Drumu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7D" w:rsidRPr="00560CF2" w:rsidRDefault="00B0167D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Troškovi gradnje dječjeg igrališta </w:t>
            </w:r>
          </w:p>
          <w:p w:rsidR="00D4026C" w:rsidRPr="00560CF2" w:rsidRDefault="00B0167D" w:rsidP="002816BA">
            <w:pPr>
              <w:pStyle w:val="Standard"/>
              <w:rPr>
                <w:rFonts w:asciiTheme="minorHAnsi" w:hAnsiTheme="minorHAnsi" w:cstheme="minorHAnsi"/>
              </w:rPr>
            </w:pPr>
            <w:r w:rsidRPr="00560CF2">
              <w:rPr>
                <w:rFonts w:asciiTheme="minorHAnsi" w:hAnsiTheme="minorHAnsi" w:cstheme="minorHAnsi"/>
                <w:bCs/>
                <w:sz w:val="20"/>
                <w:szCs w:val="20"/>
              </w:rPr>
              <w:t>- izgradnja i opremanje dječjeg igrališta u Drumu</w:t>
            </w:r>
            <w:r w:rsidR="00ED2718"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</w:t>
            </w:r>
            <w:r w:rsidRPr="00560CF2">
              <w:rPr>
                <w:rFonts w:asciiTheme="minorHAnsi" w:hAnsiTheme="minorHAnsi" w:cstheme="minorHAnsi"/>
                <w:b/>
                <w:sz w:val="20"/>
                <w:szCs w:val="20"/>
              </w:rPr>
              <w:t>Troškovi opremanja dječjeg igrališta</w:t>
            </w: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CE284F" w:rsidP="002816B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306.425,0</w:t>
            </w:r>
            <w:r w:rsidR="00C77E7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D2718"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 kn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ED271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2816B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222.285,0</w:t>
            </w:r>
            <w:r w:rsidR="00ED2718" w:rsidRPr="00560CF2">
              <w:rPr>
                <w:rFonts w:asciiTheme="minorHAnsi" w:hAnsiTheme="minorHAnsi" w:cstheme="minorHAnsi"/>
                <w:sz w:val="20"/>
                <w:szCs w:val="20"/>
              </w:rPr>
              <w:t>0 kn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B0167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ED2718" w:rsidP="00B0167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Nositelj projekta je u prijavi </w:t>
            </w:r>
            <w:r w:rsidR="00B0167D" w:rsidRPr="00560CF2">
              <w:rPr>
                <w:rFonts w:asciiTheme="minorHAnsi" w:hAnsiTheme="minorHAnsi" w:cstheme="minorHAnsi"/>
                <w:sz w:val="20"/>
                <w:szCs w:val="20"/>
              </w:rPr>
              <w:t>projekta zatražio 35</w:t>
            </w: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 bodova. Prijava projekta za </w:t>
            </w:r>
            <w:r w:rsidR="00B0167D" w:rsidRPr="00560CF2">
              <w:rPr>
                <w:rFonts w:asciiTheme="minorHAnsi" w:hAnsiTheme="minorHAnsi" w:cstheme="minorHAnsi"/>
                <w:sz w:val="20"/>
                <w:szCs w:val="20"/>
              </w:rPr>
              <w:t>Općinu Podbablje</w:t>
            </w: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 je prema ocjenama sva </w:t>
            </w:r>
            <w:r w:rsidR="00B0167D"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tri ocjenjivača </w:t>
            </w:r>
            <w:r w:rsidR="00B0167D" w:rsidRPr="00560CF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ocijenjena sa 35</w:t>
            </w: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 bodova, a projekt je ocijenjen kao prihvatljiv jer zadovoljava sve kriterije iz Natječaja i LRS, aktivnosti su prihvatljive i prošao je prag prolaznosti.</w:t>
            </w:r>
          </w:p>
        </w:tc>
      </w:tr>
      <w:tr w:rsidR="00D4026C" w:rsidRPr="00560CF2">
        <w:trPr>
          <w:trHeight w:val="1965"/>
        </w:trPr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2816B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Općina </w:t>
            </w:r>
            <w:proofErr w:type="spellStart"/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Runović</w:t>
            </w:r>
            <w:proofErr w:type="spellEnd"/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2816B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02/19-3-2-1/006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2816B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Društveni dom </w:t>
            </w:r>
            <w:proofErr w:type="spellStart"/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Runović</w:t>
            </w:r>
            <w:proofErr w:type="spellEnd"/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BA" w:rsidRPr="00560CF2" w:rsidRDefault="002816BA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Građenje</w:t>
            </w:r>
          </w:p>
          <w:p w:rsidR="00D4026C" w:rsidRPr="00560CF2" w:rsidRDefault="002816BA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b/>
                <w:sz w:val="20"/>
                <w:szCs w:val="20"/>
              </w:rPr>
              <w:t>Opremanje</w:t>
            </w:r>
          </w:p>
          <w:p w:rsidR="001D7F9B" w:rsidRPr="00560CF2" w:rsidRDefault="001D7F9B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- građenje i opremanje društvenog doma u Runovićima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2816B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222.366,00 kn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ED271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2816B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222.366,00 kn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ED271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ED2718" w:rsidP="002816B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Nositelj projekta je u prijavi projekta zatražio 35 bodova. Prijava projekta za </w:t>
            </w:r>
            <w:r w:rsidR="002816BA" w:rsidRPr="00560CF2">
              <w:rPr>
                <w:rFonts w:asciiTheme="minorHAnsi" w:hAnsiTheme="minorHAnsi" w:cstheme="minorHAnsi"/>
                <w:sz w:val="20"/>
                <w:szCs w:val="20"/>
              </w:rPr>
              <w:t>Općinu Runovići</w:t>
            </w: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 je prema ocjenama sva tri ocjenjivača ocijenjena sa 35 bodova, a projekt je ocijenjen kao prihvatljiv jer zadovoljava sve kriterije iz Natječaja i LRS, aktivnosti su prihvatljive i prošao je prag prolaznosti.</w:t>
            </w:r>
          </w:p>
        </w:tc>
      </w:tr>
      <w:tr w:rsidR="00D4026C" w:rsidRPr="00560CF2">
        <w:trPr>
          <w:trHeight w:val="4740"/>
        </w:trPr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1D7F9B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Općina Gradac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1D7F9B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02/19-3-2-1/003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1D7F9B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Rekonstrukcija (proširenje i opremanje) postojećeg dječjeg igrališta u Drveniku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F9B" w:rsidRPr="00560CF2" w:rsidRDefault="001D7F9B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Troškovi građenja dječjeg igrališta</w:t>
            </w:r>
          </w:p>
          <w:p w:rsidR="00D4026C" w:rsidRPr="00560CF2" w:rsidRDefault="00ED2718" w:rsidP="008B2C84">
            <w:pPr>
              <w:pStyle w:val="Standard"/>
              <w:rPr>
                <w:rFonts w:asciiTheme="minorHAnsi" w:hAnsiTheme="minorHAnsi" w:cstheme="minorHAnsi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D7F9B" w:rsidRPr="00560CF2">
              <w:rPr>
                <w:rFonts w:asciiTheme="minorHAnsi" w:hAnsiTheme="minorHAnsi" w:cstheme="minorHAnsi"/>
                <w:sz w:val="20"/>
                <w:szCs w:val="20"/>
              </w:rPr>
              <w:t>rekonstrukcija postojećeg dječjeg igrališta u Drveniku</w:t>
            </w:r>
            <w:r w:rsidR="008B2C84"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 (strojni iskop terena i odvoz materijala (215m3);nabava, dobava i montaža potrebne armature (2.070 kg), betoniranje temelje zidova, betoniranje zida, betoniranje stepenica, betoniranje podloge igrališta; nabava i montaža panel ograde visine 2 metra, nabava i montaža panel ograde visine 1 metar)</w:t>
            </w: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</w:t>
            </w:r>
            <w:r w:rsidR="001D7F9B" w:rsidRPr="00560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Troškovi opremanja dječjeg igrališta</w:t>
            </w: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- </w:t>
            </w:r>
            <w:r w:rsidR="001D7F9B" w:rsidRPr="00560CF2">
              <w:rPr>
                <w:rFonts w:asciiTheme="minorHAnsi" w:hAnsiTheme="minorHAnsi" w:cstheme="minorHAnsi"/>
                <w:sz w:val="20"/>
                <w:szCs w:val="20"/>
              </w:rPr>
              <w:t>opremanje dječjeg igrališta u Drveniku</w:t>
            </w: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8D475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8D4756">
              <w:rPr>
                <w:rFonts w:asciiTheme="minorHAnsi" w:hAnsiTheme="minorHAnsi" w:cstheme="minorHAnsi"/>
                <w:sz w:val="20"/>
                <w:szCs w:val="20"/>
              </w:rPr>
              <w:t>263.643,75 kn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C77E7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</w:t>
            </w:r>
            <w:r w:rsidR="00ED2718" w:rsidRPr="00560CF2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1D7F9B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222.375,00 kn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1D7F9B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ED2718" w:rsidP="001D7F9B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Nositelj projekta j</w:t>
            </w:r>
            <w:r w:rsidR="001D7F9B" w:rsidRPr="00560CF2">
              <w:rPr>
                <w:rFonts w:asciiTheme="minorHAnsi" w:hAnsiTheme="minorHAnsi" w:cstheme="minorHAnsi"/>
                <w:sz w:val="20"/>
                <w:szCs w:val="20"/>
              </w:rPr>
              <w:t>e u prijavi projekta zatražio 30</w:t>
            </w: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 bodova. Prijava projekta za </w:t>
            </w:r>
            <w:r w:rsidR="001D7F9B" w:rsidRPr="00560CF2">
              <w:rPr>
                <w:rFonts w:asciiTheme="minorHAnsi" w:hAnsiTheme="minorHAnsi" w:cstheme="minorHAnsi"/>
                <w:sz w:val="20"/>
                <w:szCs w:val="20"/>
              </w:rPr>
              <w:t>Općinu Gradac</w:t>
            </w: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 je prema ocjenama sva tri ocjenjivača ocij</w:t>
            </w:r>
            <w:r w:rsidR="001D7F9B" w:rsidRPr="00560CF2">
              <w:rPr>
                <w:rFonts w:asciiTheme="minorHAnsi" w:hAnsiTheme="minorHAnsi" w:cstheme="minorHAnsi"/>
                <w:sz w:val="20"/>
                <w:szCs w:val="20"/>
              </w:rPr>
              <w:t>enjena sa 30</w:t>
            </w: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 bodova, a projekt je ocijenjen kao prihvatljiv jer zadovoljava sve kriterije iz Natječaja i LRS, aktivnosti su prihvatljive i prošao je prag prolaznosti.</w:t>
            </w:r>
          </w:p>
        </w:tc>
      </w:tr>
      <w:tr w:rsidR="00D4026C" w:rsidRPr="00560CF2">
        <w:trPr>
          <w:trHeight w:val="1845"/>
        </w:trPr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3976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Općina Cista Provo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3976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02/19-3-2-1/004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3976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Igralište za male sportove u Cisti Provo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6D5" w:rsidRPr="00560CF2" w:rsidRDefault="003976D5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Troškovi građenja dječjeg igrališta</w:t>
            </w:r>
          </w:p>
          <w:p w:rsidR="003976D5" w:rsidRPr="00560CF2" w:rsidRDefault="00ED2718" w:rsidP="003976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976D5" w:rsidRPr="00560CF2">
              <w:rPr>
                <w:rFonts w:asciiTheme="minorHAnsi" w:hAnsiTheme="minorHAnsi" w:cstheme="minorHAnsi"/>
                <w:sz w:val="20"/>
                <w:szCs w:val="20"/>
              </w:rPr>
              <w:t>izvođenje građevinsko-obrtničkih radova</w:t>
            </w:r>
            <w:r w:rsidR="008B2C84"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F87C1F" w:rsidRPr="00560CF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8B2C84"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zvođenje zemljanih, </w:t>
            </w:r>
            <w:proofErr w:type="spellStart"/>
            <w:r w:rsidR="008B2C84" w:rsidRPr="00560CF2">
              <w:rPr>
                <w:rFonts w:asciiTheme="minorHAnsi" w:hAnsiTheme="minorHAnsi" w:cstheme="minorHAnsi"/>
                <w:sz w:val="20"/>
                <w:szCs w:val="20"/>
              </w:rPr>
              <w:t>betonskih,zidarskih</w:t>
            </w:r>
            <w:proofErr w:type="spellEnd"/>
            <w:r w:rsidR="008B2C84"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, stolarskih, </w:t>
            </w:r>
            <w:proofErr w:type="spellStart"/>
            <w:r w:rsidR="008B2C84" w:rsidRPr="00560CF2">
              <w:rPr>
                <w:rFonts w:asciiTheme="minorHAnsi" w:hAnsiTheme="minorHAnsi" w:cstheme="minorHAnsi"/>
                <w:sz w:val="20"/>
                <w:szCs w:val="20"/>
              </w:rPr>
              <w:t>izolaterskih</w:t>
            </w:r>
            <w:proofErr w:type="spellEnd"/>
            <w:r w:rsidR="008B2C84"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8B2C84" w:rsidRPr="00560CF2">
              <w:rPr>
                <w:rFonts w:asciiTheme="minorHAnsi" w:hAnsiTheme="minorHAnsi" w:cstheme="minorHAnsi"/>
                <w:sz w:val="20"/>
                <w:szCs w:val="20"/>
              </w:rPr>
              <w:t>elektro</w:t>
            </w:r>
            <w:proofErr w:type="spellEnd"/>
            <w:r w:rsidR="008B2C84" w:rsidRPr="00560CF2">
              <w:rPr>
                <w:rFonts w:asciiTheme="minorHAnsi" w:hAnsiTheme="minorHAnsi" w:cstheme="minorHAnsi"/>
                <w:sz w:val="20"/>
                <w:szCs w:val="20"/>
              </w:rPr>
              <w:t>, vodovodnih radova i sl.</w:t>
            </w:r>
            <w:r w:rsidR="00F87C1F" w:rsidRPr="00560CF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3976D5" w:rsidRPr="00560CF2" w:rsidRDefault="003976D5" w:rsidP="003976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Troškovi opremanja dječjeg igrališta</w:t>
            </w:r>
          </w:p>
          <w:p w:rsidR="00D4026C" w:rsidRPr="00560CF2" w:rsidRDefault="003976D5" w:rsidP="003976D5">
            <w:pPr>
              <w:pStyle w:val="Standard"/>
              <w:rPr>
                <w:rFonts w:asciiTheme="minorHAnsi" w:hAnsiTheme="minorHAnsi" w:cstheme="minorHAnsi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- nabava opreme</w:t>
            </w:r>
            <w:r w:rsidR="00F87C1F"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 za svlačionice</w:t>
            </w:r>
            <w:r w:rsidR="00ED2718"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CE284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297.000</w:t>
            </w:r>
            <w:r w:rsidR="003976D5" w:rsidRPr="00560CF2">
              <w:rPr>
                <w:rFonts w:asciiTheme="minorHAnsi" w:hAnsiTheme="minorHAnsi" w:cstheme="minorHAnsi"/>
                <w:sz w:val="20"/>
                <w:szCs w:val="20"/>
              </w:rPr>
              <w:t>,00 kn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C77E7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 w:rsidR="00ED2718" w:rsidRPr="00560CF2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3976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222.375,00 kn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ED271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ED2718" w:rsidP="003976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Nositelj projekta j</w:t>
            </w:r>
            <w:r w:rsidR="003976D5" w:rsidRPr="00560CF2">
              <w:rPr>
                <w:rFonts w:asciiTheme="minorHAnsi" w:hAnsiTheme="minorHAnsi" w:cstheme="minorHAnsi"/>
                <w:sz w:val="20"/>
                <w:szCs w:val="20"/>
              </w:rPr>
              <w:t>e u prijavi projekta zatražio 30</w:t>
            </w: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 bodova. Prijava projekta za </w:t>
            </w:r>
            <w:r w:rsidR="003976D5" w:rsidRPr="00560CF2">
              <w:rPr>
                <w:rFonts w:asciiTheme="minorHAnsi" w:hAnsiTheme="minorHAnsi" w:cstheme="minorHAnsi"/>
                <w:sz w:val="20"/>
                <w:szCs w:val="20"/>
              </w:rPr>
              <w:t>Općinu Cistu Provo</w:t>
            </w: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 je prema ocjenama sva </w:t>
            </w:r>
            <w:r w:rsidR="003976D5" w:rsidRPr="00560CF2">
              <w:rPr>
                <w:rFonts w:asciiTheme="minorHAnsi" w:hAnsiTheme="minorHAnsi" w:cstheme="minorHAnsi"/>
                <w:sz w:val="20"/>
                <w:szCs w:val="20"/>
              </w:rPr>
              <w:t>tri ocjenjivača ocijenjena sa 25</w:t>
            </w: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 bodova, a projekt je ocijenjen kao prihvatljiv jer </w:t>
            </w:r>
            <w:r w:rsidRPr="00560CF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zadovoljava sve kriterije iz Natječaja i LRS, aktivnosti su prihvatljive i prošao je prag prolaznosti.</w:t>
            </w:r>
          </w:p>
        </w:tc>
      </w:tr>
      <w:tr w:rsidR="00D4026C" w:rsidRPr="00560CF2">
        <w:trPr>
          <w:trHeight w:val="2205"/>
        </w:trPr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560CF2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Grad </w:t>
            </w:r>
            <w:r w:rsidR="003976D5" w:rsidRPr="00560CF2">
              <w:rPr>
                <w:rFonts w:asciiTheme="minorHAnsi" w:hAnsiTheme="minorHAnsi" w:cstheme="minorHAnsi"/>
                <w:sz w:val="20"/>
                <w:szCs w:val="20"/>
              </w:rPr>
              <w:t>Vrgorac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3976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02/19-3-2-1/005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3976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Projekt opremanja kuhinje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6D5" w:rsidRPr="00560CF2" w:rsidRDefault="003976D5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Opremanje</w:t>
            </w:r>
          </w:p>
          <w:p w:rsidR="00D4026C" w:rsidRPr="00560CF2" w:rsidRDefault="00ED2718" w:rsidP="003976D5">
            <w:pPr>
              <w:pStyle w:val="Standard"/>
              <w:rPr>
                <w:rFonts w:asciiTheme="minorHAnsi" w:hAnsiTheme="minorHAnsi" w:cstheme="minorHAnsi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976D5"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troškovi opremanja dječjeg vrtića - nabava profesionalne opreme potrebne za opremanje kuhinje vrtića, sudoper s opremom, zamrzivač, hladnjak, perilica s opremom, električni parno </w:t>
            </w:r>
            <w:proofErr w:type="spellStart"/>
            <w:r w:rsidR="003976D5" w:rsidRPr="00560CF2">
              <w:rPr>
                <w:rFonts w:asciiTheme="minorHAnsi" w:hAnsiTheme="minorHAnsi" w:cstheme="minorHAnsi"/>
                <w:sz w:val="20"/>
                <w:szCs w:val="20"/>
              </w:rPr>
              <w:t>kovekcijski</w:t>
            </w:r>
            <w:proofErr w:type="spellEnd"/>
            <w:r w:rsidR="003976D5"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 aparat s opremom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3976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208.348,63 kn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ED271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3976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208.348,63 kn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ED271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ED271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Nositelj projekta je u prijavi projekta zatražio 30 bodova. Prijava projekta za</w:t>
            </w:r>
            <w:r w:rsidR="003976D5"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 Grad Vrgorac</w:t>
            </w: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 je prema ocjenama sva tri ocjenjivača ocijenjena sa 30 bodova, a projekt je ocijenjen kao prihvatljiv jer zadovoljava sve kriterije iz Natječaja i LRS, aktivnosti su prihvatljive i prošao je prag prolaznosti.</w:t>
            </w:r>
          </w:p>
        </w:tc>
      </w:tr>
      <w:tr w:rsidR="00D4026C" w:rsidRPr="00560CF2">
        <w:trPr>
          <w:trHeight w:val="1620"/>
        </w:trPr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3976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Općina Šestanovac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3976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02/19-3-2-1/011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3976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Opremanje dječjeg vrtić</w:t>
            </w:r>
            <w:r w:rsidR="00450D47" w:rsidRPr="00560CF2">
              <w:rPr>
                <w:rFonts w:asciiTheme="minorHAnsi" w:hAnsiTheme="minorHAnsi" w:cstheme="minorHAnsi"/>
                <w:sz w:val="20"/>
                <w:szCs w:val="20"/>
              </w:rPr>
              <w:t>a u Š</w:t>
            </w: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estanovcu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84" w:rsidRPr="00560CF2" w:rsidRDefault="008B2C84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Troškovi opremanja dječjeg vrtića</w:t>
            </w:r>
            <w:r w:rsidR="00ED2718" w:rsidRPr="00560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D4026C" w:rsidRPr="00560CF2" w:rsidRDefault="008B2C84" w:rsidP="008B2C84">
            <w:pPr>
              <w:pStyle w:val="Standard"/>
              <w:rPr>
                <w:rFonts w:asciiTheme="minorHAnsi" w:hAnsiTheme="minorHAnsi" w:cstheme="minorHAnsi"/>
              </w:rPr>
            </w:pPr>
            <w:r w:rsidRPr="00560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560CF2">
              <w:rPr>
                <w:rFonts w:asciiTheme="minorHAnsi" w:hAnsiTheme="minorHAnsi" w:cstheme="minorHAnsi"/>
                <w:bCs/>
                <w:sz w:val="20"/>
                <w:szCs w:val="20"/>
              </w:rPr>
              <w:t>frižider,ugradbena</w:t>
            </w:r>
            <w:proofErr w:type="spellEnd"/>
            <w:r w:rsidRPr="00560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kuhinjska </w:t>
            </w:r>
            <w:proofErr w:type="spellStart"/>
            <w:r w:rsidRPr="00560CF2">
              <w:rPr>
                <w:rFonts w:asciiTheme="minorHAnsi" w:hAnsiTheme="minorHAnsi" w:cstheme="minorHAnsi"/>
                <w:bCs/>
                <w:sz w:val="20"/>
                <w:szCs w:val="20"/>
              </w:rPr>
              <w:t>ploča,perilica</w:t>
            </w:r>
            <w:proofErr w:type="spellEnd"/>
            <w:r w:rsidRPr="00560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 </w:t>
            </w:r>
            <w:proofErr w:type="spellStart"/>
            <w:r w:rsidRPr="00560CF2">
              <w:rPr>
                <w:rFonts w:asciiTheme="minorHAnsi" w:hAnsiTheme="minorHAnsi" w:cstheme="minorHAnsi"/>
                <w:bCs/>
                <w:sz w:val="20"/>
                <w:szCs w:val="20"/>
              </w:rPr>
              <w:t>rublje,televizija,prijenosna</w:t>
            </w:r>
            <w:proofErr w:type="spellEnd"/>
            <w:r w:rsidRPr="00560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60CF2">
              <w:rPr>
                <w:rFonts w:asciiTheme="minorHAnsi" w:hAnsiTheme="minorHAnsi" w:cstheme="minorHAnsi"/>
                <w:bCs/>
                <w:sz w:val="20"/>
                <w:szCs w:val="20"/>
              </w:rPr>
              <w:t>računala,laserski</w:t>
            </w:r>
            <w:proofErr w:type="spellEnd"/>
            <w:r w:rsidRPr="00560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60CF2">
              <w:rPr>
                <w:rFonts w:asciiTheme="minorHAnsi" w:hAnsiTheme="minorHAnsi" w:cstheme="minorHAnsi"/>
                <w:bCs/>
                <w:sz w:val="20"/>
                <w:szCs w:val="20"/>
              </w:rPr>
              <w:t>pisač,projektor</w:t>
            </w:r>
            <w:proofErr w:type="spellEnd"/>
            <w:r w:rsidRPr="00560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 </w:t>
            </w:r>
            <w:proofErr w:type="spellStart"/>
            <w:r w:rsidRPr="00560CF2">
              <w:rPr>
                <w:rFonts w:asciiTheme="minorHAnsi" w:hAnsiTheme="minorHAnsi" w:cstheme="minorHAnsi"/>
                <w:bCs/>
                <w:sz w:val="20"/>
                <w:szCs w:val="20"/>
              </w:rPr>
              <w:t>nosačem,platno</w:t>
            </w:r>
            <w:proofErr w:type="spellEnd"/>
            <w:r w:rsidRPr="00560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za </w:t>
            </w:r>
            <w:proofErr w:type="spellStart"/>
            <w:r w:rsidRPr="00560CF2">
              <w:rPr>
                <w:rFonts w:asciiTheme="minorHAnsi" w:hAnsiTheme="minorHAnsi" w:cstheme="minorHAnsi"/>
                <w:bCs/>
                <w:sz w:val="20"/>
                <w:szCs w:val="20"/>
              </w:rPr>
              <w:t>projektor,bežični</w:t>
            </w:r>
            <w:proofErr w:type="spellEnd"/>
            <w:r w:rsidRPr="00560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60CF2">
              <w:rPr>
                <w:rFonts w:asciiTheme="minorHAnsi" w:hAnsiTheme="minorHAnsi" w:cstheme="minorHAnsi"/>
                <w:bCs/>
                <w:sz w:val="20"/>
                <w:szCs w:val="20"/>
              </w:rPr>
              <w:t>mikrofon,usisavač,dida</w:t>
            </w:r>
            <w:r w:rsidRPr="00560CF2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ktička</w:t>
            </w:r>
            <w:proofErr w:type="spellEnd"/>
            <w:r w:rsidRPr="00560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60CF2">
              <w:rPr>
                <w:rFonts w:asciiTheme="minorHAnsi" w:hAnsiTheme="minorHAnsi" w:cstheme="minorHAnsi"/>
                <w:bCs/>
                <w:sz w:val="20"/>
                <w:szCs w:val="20"/>
              </w:rPr>
              <w:t>oprema,peč</w:t>
            </w:r>
            <w:proofErr w:type="spellEnd"/>
            <w:r w:rsidRPr="00560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 </w:t>
            </w:r>
            <w:proofErr w:type="spellStart"/>
            <w:r w:rsidRPr="00560CF2">
              <w:rPr>
                <w:rFonts w:asciiTheme="minorHAnsi" w:hAnsiTheme="minorHAnsi" w:cstheme="minorHAnsi"/>
                <w:bCs/>
                <w:sz w:val="20"/>
                <w:szCs w:val="20"/>
              </w:rPr>
              <w:t>pelete</w:t>
            </w:r>
            <w:proofErr w:type="spellEnd"/>
            <w:r w:rsidRPr="00560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 centralno </w:t>
            </w:r>
            <w:proofErr w:type="spellStart"/>
            <w:r w:rsidRPr="00560CF2">
              <w:rPr>
                <w:rFonts w:asciiTheme="minorHAnsi" w:hAnsiTheme="minorHAnsi" w:cstheme="minorHAnsi"/>
                <w:bCs/>
                <w:sz w:val="20"/>
                <w:szCs w:val="20"/>
              </w:rPr>
              <w:t>grijanje,klima</w:t>
            </w:r>
            <w:proofErr w:type="spellEnd"/>
            <w:r w:rsidRPr="00560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60CF2">
              <w:rPr>
                <w:rFonts w:asciiTheme="minorHAnsi" w:hAnsiTheme="minorHAnsi" w:cstheme="minorHAnsi"/>
                <w:bCs/>
                <w:sz w:val="20"/>
                <w:szCs w:val="20"/>
              </w:rPr>
              <w:t>uređaji,uredski</w:t>
            </w:r>
            <w:proofErr w:type="spellEnd"/>
            <w:r w:rsidRPr="00560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60CF2">
              <w:rPr>
                <w:rFonts w:asciiTheme="minorHAnsi" w:hAnsiTheme="minorHAnsi" w:cstheme="minorHAnsi"/>
                <w:bCs/>
                <w:sz w:val="20"/>
                <w:szCs w:val="20"/>
              </w:rPr>
              <w:t>stolovi,uredski</w:t>
            </w:r>
            <w:proofErr w:type="spellEnd"/>
            <w:r w:rsidRPr="00560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60CF2">
              <w:rPr>
                <w:rFonts w:asciiTheme="minorHAnsi" w:hAnsiTheme="minorHAnsi" w:cstheme="minorHAnsi"/>
                <w:bCs/>
                <w:sz w:val="20"/>
                <w:szCs w:val="20"/>
              </w:rPr>
              <w:t>ormari,uredske</w:t>
            </w:r>
            <w:proofErr w:type="spellEnd"/>
            <w:r w:rsidRPr="00560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stolice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450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221.618,75 kn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ED271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450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221.618,75 kn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ED271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ED271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Nositelj projekta je u prijavi projekta zatražio 30 bodova. Prijava projekta za </w:t>
            </w:r>
            <w:r w:rsidR="00450D47" w:rsidRPr="00560CF2">
              <w:rPr>
                <w:rFonts w:asciiTheme="minorHAnsi" w:hAnsiTheme="minorHAnsi" w:cstheme="minorHAnsi"/>
                <w:sz w:val="20"/>
                <w:szCs w:val="20"/>
              </w:rPr>
              <w:t>Općinu Šestanovac</w:t>
            </w: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 je prema ocjenama sva tri ocjenjivača ocijenjena sa 30 bodova, a projekt je ocijenjen kao prihvatljiv jer </w:t>
            </w:r>
            <w:r w:rsidRPr="00560CF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zadovoljava sve kriterije iz Natječaja i LRS, aktivnosti su prihvatljive i prošao je prag prolaznosti.</w:t>
            </w:r>
          </w:p>
        </w:tc>
      </w:tr>
      <w:tr w:rsidR="00D4026C" w:rsidRPr="00560CF2" w:rsidTr="00560CF2">
        <w:trPr>
          <w:trHeight w:val="1665"/>
        </w:trPr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450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Općina Dugi Rat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450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02/19-3-2-1/002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450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Rekonstrukcija i opremanje zgrade nogometnog kluba Orkan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D47" w:rsidRPr="00560CF2" w:rsidRDefault="00450D47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b/>
                <w:sz w:val="20"/>
                <w:szCs w:val="20"/>
              </w:rPr>
              <w:t>Građenje</w:t>
            </w:r>
          </w:p>
          <w:p w:rsidR="00450D47" w:rsidRPr="00560CF2" w:rsidRDefault="00ED2718" w:rsidP="00450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-  </w:t>
            </w:r>
            <w:r w:rsidR="00450D47" w:rsidRPr="00560CF2">
              <w:rPr>
                <w:rFonts w:asciiTheme="minorHAnsi" w:hAnsiTheme="minorHAnsi" w:cstheme="minorHAnsi"/>
                <w:sz w:val="20"/>
                <w:szCs w:val="20"/>
              </w:rPr>
              <w:t>troškovi građenja sportske građevine (natkrivenih i otvorenih terena) - nabava, dopremanje i ugradnja horizontalnog visećeg oluka promjera 110 mm i vertikalnog oluka promjera 110 mm; nabava materijala i izrada "ETICS" fasade, nabava, doprema materijala i obrada krovnih streha, te postavljanje završnog silikatnog sloja sa svim predradnjama; Nabava, doprema i ugradnja vanjskih kamenih poliranih prozorskih klupčica</w:t>
            </w:r>
          </w:p>
          <w:p w:rsidR="00D4026C" w:rsidRPr="00560CF2" w:rsidRDefault="008B2C84" w:rsidP="00450D47">
            <w:pPr>
              <w:pStyle w:val="Standard"/>
              <w:rPr>
                <w:rFonts w:asciiTheme="minorHAnsi" w:hAnsiTheme="minorHAnsi" w:cstheme="minorHAnsi"/>
              </w:rPr>
            </w:pPr>
            <w:r w:rsidRPr="00560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Opremanje</w:t>
            </w:r>
            <w:r w:rsidR="00ED2718"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- </w:t>
            </w:r>
            <w:r w:rsidR="00450D47"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troškovi opremanja sportske građevine - Nabava i ugradnja </w:t>
            </w:r>
            <w:proofErr w:type="spellStart"/>
            <w:r w:rsidR="00450D47" w:rsidRPr="00560CF2">
              <w:rPr>
                <w:rFonts w:asciiTheme="minorHAnsi" w:hAnsiTheme="minorHAnsi" w:cstheme="minorHAnsi"/>
                <w:sz w:val="20"/>
                <w:szCs w:val="20"/>
              </w:rPr>
              <w:t>programatora</w:t>
            </w:r>
            <w:proofErr w:type="spellEnd"/>
            <w:r w:rsidR="00450D47"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50D47" w:rsidRPr="00560CF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digitalnog za 12</w:t>
            </w:r>
            <w:r w:rsidR="00375ED6"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 zona, trajna memorija programa</w:t>
            </w:r>
            <w:r w:rsidR="00450D47"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450D47" w:rsidRPr="00560CF2">
              <w:rPr>
                <w:rFonts w:asciiTheme="minorHAnsi" w:hAnsiTheme="minorHAnsi" w:cstheme="minorHAnsi"/>
                <w:sz w:val="20"/>
                <w:szCs w:val="20"/>
              </w:rPr>
              <w:t>prenaponska</w:t>
            </w:r>
            <w:proofErr w:type="spellEnd"/>
            <w:r w:rsidR="00450D47"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 zaštita ulaza i svih izlaz, izmjenjivi izlazni  moduli, impulsni </w:t>
            </w:r>
            <w:proofErr w:type="spellStart"/>
            <w:r w:rsidR="00450D47" w:rsidRPr="00560CF2">
              <w:rPr>
                <w:rFonts w:asciiTheme="minorHAnsi" w:hAnsiTheme="minorHAnsi" w:cstheme="minorHAnsi"/>
                <w:sz w:val="20"/>
                <w:szCs w:val="20"/>
              </w:rPr>
              <w:t>zaljevač</w:t>
            </w:r>
            <w:proofErr w:type="spellEnd"/>
            <w:r w:rsidR="00450D47"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 u metalnom kućištu. Nabava i ugradnja PEHD 63/10, zglobnog priključka, T komad, spojnice, kabela za polaganje u zemlju, spojnice DBY, trake za obilježavanje kabela, potrošni materijal (vodovodni i elektro). Ispitivanje sustava pod tlakom. Izrada crteža izvedenog stanja u </w:t>
            </w:r>
            <w:proofErr w:type="spellStart"/>
            <w:r w:rsidR="00450D47" w:rsidRPr="00560CF2">
              <w:rPr>
                <w:rFonts w:asciiTheme="minorHAnsi" w:hAnsiTheme="minorHAnsi" w:cstheme="minorHAnsi"/>
                <w:sz w:val="20"/>
                <w:szCs w:val="20"/>
              </w:rPr>
              <w:t>Cad-u</w:t>
            </w:r>
            <w:proofErr w:type="spellEnd"/>
            <w:r w:rsidR="00450D47" w:rsidRPr="00560CF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C77E7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297.118,75</w:t>
            </w:r>
            <w:r w:rsidR="00450D47"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 kn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C77E7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  <w:r w:rsidR="00ED2718" w:rsidRPr="00560CF2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450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237.695,00 kn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450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24" w:space="0" w:color="CC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ED2718" w:rsidP="00450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Nositelj projekta j</w:t>
            </w:r>
            <w:r w:rsidR="00450D47" w:rsidRPr="00560CF2">
              <w:rPr>
                <w:rFonts w:asciiTheme="minorHAnsi" w:hAnsiTheme="minorHAnsi" w:cstheme="minorHAnsi"/>
                <w:sz w:val="20"/>
                <w:szCs w:val="20"/>
              </w:rPr>
              <w:t>e u prijavi projekta zatražio 25</w:t>
            </w: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 bodova. Prijava projekta za </w:t>
            </w:r>
            <w:r w:rsidR="00450D47" w:rsidRPr="00560CF2">
              <w:rPr>
                <w:rFonts w:asciiTheme="minorHAnsi" w:hAnsiTheme="minorHAnsi" w:cstheme="minorHAnsi"/>
                <w:sz w:val="20"/>
                <w:szCs w:val="20"/>
              </w:rPr>
              <w:t>Općinu Dugi Rat</w:t>
            </w: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 je prema ocjenama sva</w:t>
            </w:r>
            <w:r w:rsidR="00450D47"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 tri ocjenjivača ocijenjena sa 25</w:t>
            </w: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 bodova, a projekt je ocijenjen kao prihvatljiv jer zadovoljava sve kriterije iz Natječaja i LRS, aktivnosti su prihvatljive i prošao je prag prolaznosti.</w:t>
            </w:r>
          </w:p>
        </w:tc>
      </w:tr>
      <w:tr w:rsidR="00D4026C" w:rsidRPr="00560CF2" w:rsidTr="00560CF2">
        <w:trPr>
          <w:trHeight w:val="1725"/>
        </w:trPr>
        <w:tc>
          <w:tcPr>
            <w:tcW w:w="1575" w:type="dxa"/>
            <w:tcBorders>
              <w:top w:val="single" w:sz="24" w:space="0" w:color="CC0000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560CF2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Grad </w:t>
            </w:r>
            <w:r w:rsidR="00375ED6" w:rsidRPr="00560CF2">
              <w:rPr>
                <w:rFonts w:asciiTheme="minorHAnsi" w:hAnsiTheme="minorHAnsi" w:cstheme="minorHAnsi"/>
                <w:sz w:val="20"/>
                <w:szCs w:val="20"/>
              </w:rPr>
              <w:t>Imotski</w:t>
            </w:r>
          </w:p>
        </w:tc>
        <w:tc>
          <w:tcPr>
            <w:tcW w:w="1935" w:type="dxa"/>
            <w:tcBorders>
              <w:top w:val="single" w:sz="24" w:space="0" w:color="CC0000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375ED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02/19-3-2-1/007</w:t>
            </w:r>
          </w:p>
        </w:tc>
        <w:tc>
          <w:tcPr>
            <w:tcW w:w="2779" w:type="dxa"/>
            <w:tcBorders>
              <w:top w:val="single" w:sz="24" w:space="0" w:color="CC0000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375ED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Potporni zid na gradskom groblju</w:t>
            </w:r>
          </w:p>
        </w:tc>
        <w:tc>
          <w:tcPr>
            <w:tcW w:w="2081" w:type="dxa"/>
            <w:tcBorders>
              <w:top w:val="single" w:sz="24" w:space="0" w:color="CC0000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D4026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4" w:space="0" w:color="CC0000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D4026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24" w:space="0" w:color="CC0000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D4026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24" w:space="0" w:color="CC0000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D4026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24" w:space="0" w:color="CC0000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D4026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4" w:space="0" w:color="CC0000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D4026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1F9E" w:rsidRPr="00560CF2" w:rsidRDefault="00DF1F9E" w:rsidP="00DF1F9E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Nakon završene administrativne kontrole Zahtjev za potporu se odbija iz sljedećih razloga:</w:t>
            </w:r>
          </w:p>
          <w:p w:rsidR="00D4026C" w:rsidRPr="00560CF2" w:rsidRDefault="00DF1F9E" w:rsidP="00DF1F9E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- neispunjavanja uvjeta i kriterija propisanih Pravilnikom i Natječajem (dokumentacija  tražena  putem  </w:t>
            </w:r>
            <w:r w:rsidRPr="00560CF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Zahtjeva  za  D/O/I  nije  dostavljena te se projekt isključuje iz daljnjeg postupka odabira)</w:t>
            </w:r>
          </w:p>
          <w:p w:rsidR="00D4026C" w:rsidRPr="00560CF2" w:rsidRDefault="00D4026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026C" w:rsidRPr="00560CF2" w:rsidTr="00560CF2">
        <w:trPr>
          <w:trHeight w:val="17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375ED6" w:rsidP="00375ED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Općina Proložac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375ED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02/19-3-2-1/009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375ED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Adaptacija kata građevine u prostorije za rad udruga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D4026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D4026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D4026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D4026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D4026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9E" w:rsidRPr="00560CF2" w:rsidRDefault="00DF1F9E" w:rsidP="00DF1F9E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Nakon zavr</w:t>
            </w:r>
            <w:r w:rsidR="00560CF2" w:rsidRPr="00560CF2">
              <w:rPr>
                <w:rFonts w:asciiTheme="minorHAnsi" w:hAnsiTheme="minorHAnsi" w:cstheme="minorHAnsi"/>
                <w:sz w:val="20"/>
                <w:szCs w:val="20"/>
              </w:rPr>
              <w:t>š</w:t>
            </w: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ene administrativne kontrole Zahtjev za potporu se odbija iz sljedećih razloga:</w:t>
            </w:r>
          </w:p>
          <w:p w:rsidR="00D4026C" w:rsidRPr="00560CF2" w:rsidRDefault="00DF1F9E" w:rsidP="00DF1F9E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- neispunjavanja uvjeta i kriterija propisanih Pravilnikom i Natječajem (dokumentacija  tražena  putem  Zahtjeva  za  D/O/I  nije  dostavljena te se projekt isključuje iz daljnjeg postupka odabira)</w:t>
            </w:r>
          </w:p>
        </w:tc>
      </w:tr>
      <w:tr w:rsidR="00D4026C" w:rsidRPr="00560CF2" w:rsidTr="00375ED6">
        <w:trPr>
          <w:trHeight w:val="17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375ED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Općina Tučepi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375ED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02/19-3-2-1/008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375ED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Uređenje srednjovjekovnog groblja pokraj crkve Male Gospe u sklopu integriranog programa "Sakralno-turistička ruta Tučepi"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D4026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D4026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D4026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D4026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6C" w:rsidRPr="00560CF2" w:rsidRDefault="00D4026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9E" w:rsidRPr="00560CF2" w:rsidRDefault="00DF1F9E" w:rsidP="00DF1F9E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Nakon završene administrativne kontrole Zahtjev za potporu se odbija iz sljedećih razloga:</w:t>
            </w:r>
          </w:p>
          <w:p w:rsidR="00D4026C" w:rsidRPr="00560CF2" w:rsidRDefault="00DF1F9E" w:rsidP="00DF1F9E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- neispunjavanja uvjeta i kriterija propisanih Pravilnikom i Natječajem (dokumentacija  </w:t>
            </w:r>
            <w:r w:rsidRPr="00560CF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tražena  putem  Zahtjeva  za  D/O/I  nije  dostavljena te se projekt isključuje iz daljnjeg postupka odabira)</w:t>
            </w:r>
          </w:p>
        </w:tc>
      </w:tr>
      <w:tr w:rsidR="00375ED6" w:rsidRPr="00560CF2" w:rsidTr="00375ED6">
        <w:trPr>
          <w:trHeight w:val="17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D6" w:rsidRPr="00560CF2" w:rsidRDefault="00375ED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Općina Podgora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D6" w:rsidRPr="00560CF2" w:rsidRDefault="00375ED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02/19-3-2-1/012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D6" w:rsidRPr="00560CF2" w:rsidRDefault="00375ED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Opremanje prostora kina u sklopu društvenog doma Podgora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D6" w:rsidRPr="00560CF2" w:rsidRDefault="00375ED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D6" w:rsidRPr="00560CF2" w:rsidRDefault="00375ED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D6" w:rsidRPr="00560CF2" w:rsidRDefault="00375ED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D6" w:rsidRPr="00560CF2" w:rsidRDefault="00375ED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D6" w:rsidRPr="00560CF2" w:rsidRDefault="00375ED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D6" w:rsidRPr="00560CF2" w:rsidRDefault="00375ED6" w:rsidP="00375ED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Nakon završene administrativne kontrole Zahtjev za potporu se odbija iz sljedećih razloga:</w:t>
            </w:r>
          </w:p>
          <w:p w:rsidR="00375ED6" w:rsidRPr="00560CF2" w:rsidRDefault="00375ED6" w:rsidP="00375ED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- neispunjavanja uvjeta i kriterija propisanih Pravilnikom i Natječajem</w:t>
            </w:r>
            <w:r w:rsidR="00DF1F9E"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 (dokumentacija  tražena  putem  Zahtjeva  za  D/O/I  nije  dostavljena te se projekt isključuje iz daljnjeg postupka odabira)</w:t>
            </w:r>
          </w:p>
        </w:tc>
      </w:tr>
      <w:tr w:rsidR="00375ED6" w:rsidRPr="00560CF2" w:rsidTr="00375ED6">
        <w:trPr>
          <w:trHeight w:val="17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D6" w:rsidRPr="00560CF2" w:rsidRDefault="00375ED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Općina Zagvozd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D6" w:rsidRPr="00560CF2" w:rsidRDefault="00375ED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02/19-3-2-1/013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D6" w:rsidRPr="00560CF2" w:rsidRDefault="00375ED6" w:rsidP="00375ED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Uređenje javnoprometne površine u Župi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D6" w:rsidRPr="00560CF2" w:rsidRDefault="00375ED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D6" w:rsidRPr="00560CF2" w:rsidRDefault="00375ED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D6" w:rsidRPr="00560CF2" w:rsidRDefault="00375ED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D6" w:rsidRPr="00560CF2" w:rsidRDefault="00375ED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D6" w:rsidRPr="00560CF2" w:rsidRDefault="00375ED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D6" w:rsidRPr="00560CF2" w:rsidRDefault="00375ED6" w:rsidP="00375ED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Nakon završene administrativne kontrole Zahtjev za potporu se odbija iz sljedećih razloga:</w:t>
            </w:r>
          </w:p>
          <w:p w:rsidR="00375ED6" w:rsidRPr="00560CF2" w:rsidRDefault="00375ED6" w:rsidP="00375ED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- neispunjavanja uvjeta i kriterija propisanih Pravilnikom i Natječajem</w:t>
            </w:r>
            <w:r w:rsidR="00DF1F9E" w:rsidRPr="00560CF2">
              <w:rPr>
                <w:rFonts w:asciiTheme="minorHAnsi" w:hAnsiTheme="minorHAnsi" w:cstheme="minorHAnsi"/>
                <w:sz w:val="20"/>
                <w:szCs w:val="20"/>
              </w:rPr>
              <w:t xml:space="preserve"> (dokumentacija  </w:t>
            </w:r>
            <w:r w:rsidR="00DF1F9E" w:rsidRPr="00560CF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dostavljena  putem  Zahtjeva  za  D/O/I nije dokaz vlasništva te sukladno tome neispunjiva kriterije te se projekt isključuje iz daljnjeg postupka odabira)</w:t>
            </w:r>
          </w:p>
        </w:tc>
      </w:tr>
      <w:tr w:rsidR="00375ED6" w:rsidRPr="00560CF2" w:rsidTr="00375ED6">
        <w:trPr>
          <w:trHeight w:val="17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D6" w:rsidRPr="00560CF2" w:rsidRDefault="00375ED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DVD Podgora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D6" w:rsidRPr="00560CF2" w:rsidRDefault="00375ED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02/19-3-2-1/010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D6" w:rsidRPr="00560CF2" w:rsidRDefault="00EB446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Opremanje garažnog prostora</w:t>
            </w:r>
            <w:bookmarkStart w:id="0" w:name="_GoBack"/>
            <w:bookmarkEnd w:id="0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D6" w:rsidRPr="00560CF2" w:rsidRDefault="00375ED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D6" w:rsidRPr="00560CF2" w:rsidRDefault="00375ED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D6" w:rsidRPr="00560CF2" w:rsidRDefault="00375ED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D6" w:rsidRPr="00560CF2" w:rsidRDefault="00375ED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D6" w:rsidRPr="00560CF2" w:rsidRDefault="00375ED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D6" w:rsidRPr="00560CF2" w:rsidRDefault="00375ED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60CF2">
              <w:rPr>
                <w:rFonts w:asciiTheme="minorHAnsi" w:hAnsiTheme="minorHAnsi" w:cstheme="minorHAnsi"/>
                <w:sz w:val="20"/>
                <w:szCs w:val="20"/>
              </w:rPr>
              <w:t>Obzirom da je LAG Natječajem dozvoljena samo jedna prijava s područja jedne jedinice lokalne samouprave u obzir će se uzeti prijava projekta s najranijim vremenom podnošenja. U ovom slučaju prijava Općine Podgora je stigla prije prijave DVD Podgora te je ista uzeta u obzir.</w:t>
            </w:r>
          </w:p>
        </w:tc>
      </w:tr>
    </w:tbl>
    <w:p w:rsidR="00D4026C" w:rsidRPr="00560CF2" w:rsidRDefault="00D4026C">
      <w:pPr>
        <w:pStyle w:val="Standard"/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:rsidR="00D4026C" w:rsidRPr="00560CF2" w:rsidRDefault="00D4026C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2759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9"/>
      </w:tblGrid>
      <w:tr w:rsidR="00D4026C" w:rsidRPr="00560CF2">
        <w:trPr>
          <w:trHeight w:val="1102"/>
        </w:trPr>
        <w:tc>
          <w:tcPr>
            <w:tcW w:w="2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26C" w:rsidRPr="00560CF2" w:rsidRDefault="00D4026C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026C" w:rsidRPr="00560CF2">
        <w:trPr>
          <w:trHeight w:val="725"/>
        </w:trPr>
        <w:tc>
          <w:tcPr>
            <w:tcW w:w="2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26C" w:rsidRPr="00560CF2" w:rsidRDefault="00D4026C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026C" w:rsidRPr="00560CF2">
        <w:trPr>
          <w:trHeight w:val="826"/>
        </w:trPr>
        <w:tc>
          <w:tcPr>
            <w:tcW w:w="2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26C" w:rsidRPr="00560CF2" w:rsidRDefault="00D4026C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026C" w:rsidRPr="00560CF2">
        <w:trPr>
          <w:trHeight w:val="842"/>
        </w:trPr>
        <w:tc>
          <w:tcPr>
            <w:tcW w:w="2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26C" w:rsidRPr="00560CF2" w:rsidRDefault="00D4026C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026C" w:rsidRPr="00560CF2">
        <w:trPr>
          <w:trHeight w:val="871"/>
        </w:trPr>
        <w:tc>
          <w:tcPr>
            <w:tcW w:w="2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026C" w:rsidRPr="00560CF2" w:rsidRDefault="00D4026C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4026C" w:rsidRPr="00560CF2" w:rsidRDefault="00D4026C">
      <w:pPr>
        <w:pStyle w:val="Standard"/>
        <w:rPr>
          <w:rFonts w:asciiTheme="minorHAnsi" w:hAnsiTheme="minorHAnsi" w:cstheme="minorHAnsi"/>
          <w:color w:val="000000"/>
          <w:sz w:val="22"/>
        </w:rPr>
      </w:pPr>
    </w:p>
    <w:p w:rsidR="00D4026C" w:rsidRPr="00560CF2" w:rsidRDefault="00D4026C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D4026C" w:rsidRPr="00560CF2" w:rsidRDefault="00D4026C">
      <w:pPr>
        <w:pStyle w:val="Textbody"/>
        <w:spacing w:line="360" w:lineRule="auto"/>
        <w:jc w:val="both"/>
        <w:rPr>
          <w:rFonts w:asciiTheme="minorHAnsi" w:hAnsiTheme="minorHAnsi" w:cstheme="minorHAnsi"/>
        </w:rPr>
      </w:pPr>
    </w:p>
    <w:sectPr w:rsidR="00D4026C" w:rsidRPr="00560CF2">
      <w:footerReference w:type="default" r:id="rId8"/>
      <w:pgSz w:w="16838" w:h="11906" w:orient="landscape"/>
      <w:pgMar w:top="1134" w:right="1134" w:bottom="147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99E" w:rsidRDefault="00ED2718">
      <w:r>
        <w:separator/>
      </w:r>
    </w:p>
  </w:endnote>
  <w:endnote w:type="continuationSeparator" w:id="0">
    <w:p w:rsidR="0070399E" w:rsidRDefault="00ED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00000000" w:usb1="00000000" w:usb2="00000000" w:usb3="00000000" w:csb0="000001BE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20000A85" w:usb1="00000000" w:usb2="00000000" w:usb3="00000000" w:csb0="000001BE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54" w:rsidRDefault="00ED2718">
    <w:pPr>
      <w:pStyle w:val="Textbody"/>
      <w:jc w:val="center"/>
      <w:rPr>
        <w:color w:val="808080"/>
        <w:sz w:val="16"/>
      </w:rPr>
    </w:pPr>
    <w:r>
      <w:rPr>
        <w:color w:val="808080"/>
        <w:sz w:val="16"/>
      </w:rPr>
      <w:t>______________________________________________________________________________________________________________________</w:t>
    </w:r>
  </w:p>
  <w:p w:rsidR="00316154" w:rsidRDefault="00ED2718">
    <w:pPr>
      <w:pStyle w:val="Textbody"/>
      <w:ind w:hanging="141"/>
      <w:jc w:val="center"/>
    </w:pPr>
    <w:r>
      <w:rPr>
        <w:color w:val="808080"/>
        <w:sz w:val="15"/>
      </w:rPr>
      <w:t>Udruga upisana u Registar udruga RH</w:t>
    </w:r>
    <w:r>
      <w:rPr>
        <w:color w:val="808080"/>
      </w:rPr>
      <w:t xml:space="preserve"> </w:t>
    </w:r>
    <w:r>
      <w:rPr>
        <w:color w:val="808080"/>
        <w:sz w:val="15"/>
      </w:rPr>
      <w:t xml:space="preserve">pod reg.br. 17004616, Matični </w:t>
    </w:r>
    <w:proofErr w:type="spellStart"/>
    <w:r>
      <w:rPr>
        <w:color w:val="808080"/>
        <w:sz w:val="15"/>
      </w:rPr>
      <w:t>br</w:t>
    </w:r>
    <w:proofErr w:type="spellEnd"/>
    <w:r>
      <w:rPr>
        <w:color w:val="808080"/>
        <w:sz w:val="15"/>
      </w:rPr>
      <w:t xml:space="preserve">: 02957086, RNO br.: 0230316, OIB: 35008228759, Predsjednica: Dragica </w:t>
    </w:r>
    <w:proofErr w:type="spellStart"/>
    <w:r w:rsidR="00560CF2">
      <w:rPr>
        <w:color w:val="808080"/>
        <w:sz w:val="15"/>
      </w:rPr>
      <w:t>Vranješ</w:t>
    </w:r>
    <w:proofErr w:type="spellEnd"/>
    <w:r>
      <w:rPr>
        <w:color w:val="808080"/>
        <w:sz w:val="15"/>
      </w:rPr>
      <w:t xml:space="preserve"> ;</w:t>
    </w:r>
  </w:p>
  <w:p w:rsidR="00316154" w:rsidRDefault="00EB446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99E" w:rsidRDefault="00ED2718">
      <w:r>
        <w:rPr>
          <w:color w:val="000000"/>
        </w:rPr>
        <w:separator/>
      </w:r>
    </w:p>
  </w:footnote>
  <w:footnote w:type="continuationSeparator" w:id="0">
    <w:p w:rsidR="0070399E" w:rsidRDefault="00ED2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0440"/>
    <w:multiLevelType w:val="hybridMultilevel"/>
    <w:tmpl w:val="54907194"/>
    <w:lvl w:ilvl="0" w:tplc="29A2AC6C">
      <w:start w:val="222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E6517"/>
    <w:multiLevelType w:val="hybridMultilevel"/>
    <w:tmpl w:val="D21E76F6"/>
    <w:lvl w:ilvl="0" w:tplc="558C4D1E">
      <w:start w:val="222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D528C"/>
    <w:multiLevelType w:val="hybridMultilevel"/>
    <w:tmpl w:val="115EA2E4"/>
    <w:lvl w:ilvl="0" w:tplc="867CA8D2">
      <w:start w:val="222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955C5"/>
    <w:multiLevelType w:val="hybridMultilevel"/>
    <w:tmpl w:val="9C4EC5B4"/>
    <w:lvl w:ilvl="0" w:tplc="CAA4AA66">
      <w:start w:val="222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2082B"/>
    <w:multiLevelType w:val="hybridMultilevel"/>
    <w:tmpl w:val="1736E81E"/>
    <w:lvl w:ilvl="0" w:tplc="77C088D0">
      <w:start w:val="222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368E9"/>
    <w:multiLevelType w:val="hybridMultilevel"/>
    <w:tmpl w:val="DE6C56E6"/>
    <w:lvl w:ilvl="0" w:tplc="1778AAB8">
      <w:start w:val="222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F47CF"/>
    <w:multiLevelType w:val="hybridMultilevel"/>
    <w:tmpl w:val="7996CFE0"/>
    <w:lvl w:ilvl="0" w:tplc="72FE15A4">
      <w:start w:val="222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6C"/>
    <w:rsid w:val="001D7F9B"/>
    <w:rsid w:val="002816BA"/>
    <w:rsid w:val="00375ED6"/>
    <w:rsid w:val="003976D5"/>
    <w:rsid w:val="00450D47"/>
    <w:rsid w:val="00560CF2"/>
    <w:rsid w:val="0070399E"/>
    <w:rsid w:val="008B2C84"/>
    <w:rsid w:val="008D4756"/>
    <w:rsid w:val="00B0167D"/>
    <w:rsid w:val="00C77E7F"/>
    <w:rsid w:val="00CE284F"/>
    <w:rsid w:val="00D4026C"/>
    <w:rsid w:val="00DF1F9E"/>
    <w:rsid w:val="00EB4468"/>
    <w:rsid w:val="00ED2718"/>
    <w:rsid w:val="00F8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B37F4-31D3-4C19-BDC4-2C4F6CFB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hr-H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odnoj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suppressAutoHyphens/>
      <w:spacing w:after="160" w:line="254" w:lineRule="auto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Reetkatablice1">
    <w:name w:val="Rešetka tablice1"/>
    <w:basedOn w:val="DocumentMap"/>
  </w:style>
  <w:style w:type="paragraph" w:styleId="Zaglavlje">
    <w:name w:val="header"/>
    <w:basedOn w:val="Normal"/>
    <w:link w:val="ZaglavljeChar"/>
    <w:uiPriority w:val="99"/>
    <w:unhideWhenUsed/>
    <w:rsid w:val="00560CF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560CF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 Adrion 9</dc:creator>
  <cp:lastModifiedBy>Dragica Roscic</cp:lastModifiedBy>
  <cp:revision>6</cp:revision>
  <dcterms:created xsi:type="dcterms:W3CDTF">2019-09-16T07:39:00Z</dcterms:created>
  <dcterms:modified xsi:type="dcterms:W3CDTF">2019-09-17T11:50:00Z</dcterms:modified>
</cp:coreProperties>
</file>